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tbl>
      <w:tblPr/>
      <w:tblGrid>
        <w:gridCol w:w="1024"/>
        <w:gridCol w:w="1254"/>
        <w:gridCol w:w="1013"/>
        <w:gridCol w:w="3235"/>
        <w:gridCol w:w="2824"/>
      </w:tblGrid>
      <w:tr>
        <w:trPr>
          <w:trHeight w:val="1" w:hRule="atLeast"/>
          <w:jc w:val="left"/>
        </w:trPr>
        <w:tc>
          <w:tcPr>
            <w:tcW w:w="9350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4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44"/>
                <w:shd w:fill="auto" w:val="clear"/>
              </w:rPr>
              <w:t xml:space="preserve">Aggarwal College Ballabgarh</w:t>
            </w:r>
          </w:p>
          <w:p>
            <w:pPr>
              <w:spacing w:before="0" w:after="20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10"/>
                <w:shd w:fill="auto" w:val="clear"/>
              </w:rPr>
            </w:pPr>
          </w:p>
          <w:p>
            <w:pPr>
              <w:spacing w:before="0" w:after="20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3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30"/>
                <w:shd w:fill="auto" w:val="clear"/>
              </w:rPr>
              <w:t xml:space="preserve">LESSON PLAN</w:t>
            </w:r>
          </w:p>
          <w:p>
            <w:pPr>
              <w:spacing w:before="0" w:after="20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00206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2060"/>
                <w:spacing w:val="0"/>
                <w:position w:val="0"/>
                <w:sz w:val="24"/>
                <w:shd w:fill="auto" w:val="clear"/>
              </w:rPr>
              <w:t xml:space="preserve">17 WEEKS (JAN-APRIL)-2025</w:t>
            </w:r>
          </w:p>
          <w:p>
            <w:pPr>
              <w:spacing w:before="0" w:after="20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0"/>
                <w:shd w:fill="auto" w:val="clear"/>
              </w:rPr>
            </w:pPr>
          </w:p>
          <w:p>
            <w:pPr>
              <w:spacing w:before="0" w:after="20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Name of Faculty: Dr. Seema Malik</w:t>
            </w:r>
          </w:p>
          <w:p>
            <w:pPr>
              <w:spacing w:before="0" w:after="20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Designation/ Department: Assistant Professor (Department of Commerce)</w:t>
            </w:r>
          </w:p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3291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2060"/>
                <w:spacing w:val="0"/>
                <w:position w:val="0"/>
                <w:sz w:val="24"/>
                <w:shd w:fill="auto" w:val="clear"/>
              </w:rPr>
              <w:t xml:space="preserve">CLASS: B.COM (HONS.)</w:t>
            </w:r>
          </w:p>
        </w:tc>
        <w:tc>
          <w:tcPr>
            <w:tcW w:w="32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2060"/>
                <w:spacing w:val="0"/>
                <w:position w:val="0"/>
                <w:sz w:val="24"/>
                <w:shd w:fill="auto" w:val="clear"/>
              </w:rPr>
              <w:t xml:space="preserve">SEMESTER: 6</w:t>
            </w:r>
            <w:r>
              <w:rPr>
                <w:rFonts w:ascii="Times New Roman" w:hAnsi="Times New Roman" w:cs="Times New Roman" w:eastAsia="Times New Roman"/>
                <w:b/>
                <w:color w:val="002060"/>
                <w:spacing w:val="0"/>
                <w:position w:val="0"/>
                <w:sz w:val="24"/>
                <w:shd w:fill="auto" w:val="clear"/>
                <w:vertAlign w:val="superscript"/>
              </w:rPr>
              <w:t xml:space="preserve">th</w:t>
            </w:r>
          </w:p>
        </w:tc>
        <w:tc>
          <w:tcPr>
            <w:tcW w:w="2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2060"/>
                <w:spacing w:val="0"/>
                <w:position w:val="0"/>
                <w:sz w:val="24"/>
                <w:shd w:fill="auto" w:val="clear"/>
              </w:rPr>
              <w:t xml:space="preserve">SECTION:A+B</w:t>
            </w:r>
          </w:p>
        </w:tc>
      </w:tr>
      <w:tr>
        <w:trPr>
          <w:trHeight w:val="1" w:hRule="atLeast"/>
          <w:jc w:val="left"/>
        </w:trPr>
        <w:tc>
          <w:tcPr>
            <w:tcW w:w="9350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2060"/>
                <w:spacing w:val="0"/>
                <w:position w:val="0"/>
                <w:sz w:val="24"/>
                <w:shd w:fill="auto" w:val="clear"/>
              </w:rPr>
              <w:t xml:space="preserve">SUBJECT: RETAIL MANAGEMENT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Week</w:t>
            </w: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7-1-2025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Retailing – Introduction and meaning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8-1-2025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Characteristics, nature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9-1-2025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Scope or Functions of retailing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10-1-2025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Importance of retailing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11-1-2025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Importance of retailing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12-1-2025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Y.</w:t>
            </w:r>
          </w:p>
        </w:tc>
      </w:tr>
      <w:tr>
        <w:trPr>
          <w:trHeight w:val="602" w:hRule="auto"/>
          <w:jc w:val="left"/>
        </w:trPr>
        <w:tc>
          <w:tcPr>
            <w:tcW w:w="1024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13-1-2025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Growth, Present Size and Future of Retailing in India – Introduction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14-1-2025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Indian retail industry – growth of Unorganized sector and Organized sector 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15-1-2025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Indian retail revolution – growth and present size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16-1-2025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Indian retail sector some important facts and reasons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17-1-2025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Present structure of retail in India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18-1-2025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Presentation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19-1-2025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Y.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20-1-2025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Challenges for retail sector in present India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21-1-2025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Future of retailing in India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22-1-2025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Career options in India – Introduction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23-1-2025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Essential qualifications and skills required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24-1-2025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Different carrier option in retailing 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25-1-2025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Different carrier option in retailing 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26-1-2025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REPUBLIC DAY /S. U. N. D. A. Y.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27-1-2025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Carrier as small retailer – entrepreneurship 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28-1-2025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Technology Induction in Retailing  - Introduction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29-1-2025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IT meaning and need in Retailing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30-1-2025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IT Induction in Retailing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31-1-2025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Presentation</w:t>
            </w: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.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1-2-2025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Tools and Techniques of IT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2-2-2025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Y/BASANT PANCHAMI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3-2-2025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Advantages and limitations of IT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4-2-2025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Types of Retailing – Introduction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5-2-2025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On the basis of target market and product offering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6-2-2025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On the basis of pricing and promotion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7-2-2025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On the basis of distribution and ownership structure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8-2-2025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Stores classified by owners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9-2-2025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10-2-2025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Independent stores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11-2-2025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Retail chain  and franchises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12-2-2025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2093" w:leader="none"/>
              </w:tabs>
              <w:spacing w:before="0" w:after="20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HOLIDAY: GURU RAVIDAS JAYANTI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13-2-2025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Consumer cooperatives and leased departments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14-2-2025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Discussion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15-2-2025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Presentation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16-2-2025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Y.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17-2-2025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Stores classified by Merchandising Categories – departmental stores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18-2-2025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Discount stores, supermarkets, hypermarkets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19-2-2025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Specialty stores, Category specialist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20-2-2025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convenience stores, factory outlets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21-2-2025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Single price stores , single line specialty Merchandising stores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22-2-2025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Revision 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23-2-2025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Y.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24-2-2025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Test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25-2-2025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Retailing formats – Introduction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26-2-2025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2093" w:leader="none"/>
              </w:tabs>
              <w:spacing w:before="0" w:after="20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HOLIDAY: MAHA SHIVRATRI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27-2-2025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Traditional retail formats – meaning and importance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28-2-2025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Modern retail formats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1-3-2025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Presentation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2-3-2025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Y.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3-3-2025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Stores and non stores based formats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4-3-2025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Store based formats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5-3-2025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Non store based formats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6-3-2025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Cash and carry business – introduction and characteristics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7-3-2025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Difference and advantages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8-3-2025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2335" w:leader="none"/>
              </w:tabs>
              <w:spacing w:before="0" w:after="200" w:line="48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Scope of Cash and carry business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9-3-2025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Y.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10</w:t>
            </w: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10-3-2025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Holi Break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11-3-2025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Holi Break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12-3-2025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Holi Break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13-3-2025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Holi Break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14-3-2025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Holi Break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15-3-2025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Holi Break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16-03-2025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Y.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11</w:t>
            </w: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17-3-2025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Retailing models – Franchise Franchisee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18-3-2025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Classification and types  of Franchising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19-3-2025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Advantages and disadvantages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20-3-2025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Retailing model – directly owned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21-3-2025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Advantages and disadvantages of model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22-3-2025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Wheel of retailing – meaning and features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23-3-2025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Y.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12</w:t>
            </w: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24-3-2025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Stages of the wheel retailing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25-3-2025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Retailing life cycle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26-3-2025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Stages of life cycle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27-3-2025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Conflict with other retailers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28-3-2025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Cooperation with other retailers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29-3-2025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Management of retailing operations meaning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30-3-2025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Y.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13</w:t>
            </w: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31-3-2025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HOLIDAY: ID-UL-FITR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1-4-2025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Various dimensions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2-4-2025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Various dimensions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3-4-2025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Presentation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4-4-2025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Retailing management – meaning, characteristics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5-4-2025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2904" w:leader="none"/>
                <w:tab w:val="center" w:pos="4032" w:leader="none"/>
              </w:tabs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Functions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6-4-2025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Y.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14</w:t>
            </w: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7-4-2025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Strategic retail management process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8-4-2025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Strategic retail management process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9-4-2025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The total performance model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10-4-2025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HOLIDAY: MAHAVIR JAYANTI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11-4-2025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Test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12-4-2025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Retail planning – meaning, key elements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13-4-2025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Y.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15</w:t>
            </w: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14-4-2025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2093" w:leader="none"/>
              </w:tabs>
              <w:spacing w:before="0" w:after="20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HOLIDAY: AMBEDKAR JAYANTI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15-4-2025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Types and importance of retail planning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16-4-2025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Objectives and essential elements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17-4-2025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Modern control techniques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18-4-2025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Advantages and disadvantages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19-4-2025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TEST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20-4-2025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Y.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16</w:t>
            </w: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21-4-2025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Management of change – meaning and causes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22-4-2025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Types of change and process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23-4-2025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Causes of resistance to change and overcoming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24-4-2025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Emerging horizons of management in changing environment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25-4-2025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Revision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26-4-2025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Discussion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27-4-2025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Y.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48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200" w:line="48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200" w:line="48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17</w:t>
            </w: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28-4-2025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Problems discussed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29-4-2025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Presentation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30-4-2025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HOLIDAY: AKSHAY TRITYA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01-05-2025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Problems solved 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02-05-2025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Revision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03-05-2025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Revision</w:t>
            </w:r>
          </w:p>
        </w:tc>
      </w:tr>
      <w:tr>
        <w:trPr>
          <w:trHeight w:val="1" w:hRule="atLeast"/>
          <w:jc w:val="left"/>
        </w:trPr>
        <w:tc>
          <w:tcPr>
            <w:tcW w:w="102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04-05-2025</w:t>
            </w:r>
          </w:p>
        </w:tc>
        <w:tc>
          <w:tcPr>
            <w:tcW w:w="707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Y.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tbl>
      <w:tblPr/>
      <w:tblGrid>
        <w:gridCol w:w="1065"/>
        <w:gridCol w:w="1299"/>
        <w:gridCol w:w="1010"/>
        <w:gridCol w:w="3230"/>
        <w:gridCol w:w="2746"/>
      </w:tblGrid>
      <w:tr>
        <w:trPr>
          <w:trHeight w:val="1" w:hRule="atLeast"/>
          <w:jc w:val="left"/>
        </w:trPr>
        <w:tc>
          <w:tcPr>
            <w:tcW w:w="9350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4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44"/>
                <w:shd w:fill="auto" w:val="clear"/>
              </w:rPr>
              <w:t xml:space="preserve">Aggarwal College Ballabgarh</w:t>
            </w:r>
          </w:p>
          <w:p>
            <w:pPr>
              <w:spacing w:before="0" w:after="20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10"/>
                <w:shd w:fill="auto" w:val="clear"/>
              </w:rPr>
            </w:pPr>
          </w:p>
          <w:p>
            <w:pPr>
              <w:spacing w:before="0" w:after="20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3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30"/>
                <w:shd w:fill="auto" w:val="clear"/>
              </w:rPr>
              <w:t xml:space="preserve">LESSON PLAN</w:t>
            </w:r>
          </w:p>
          <w:p>
            <w:pPr>
              <w:spacing w:before="0" w:after="20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00206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2060"/>
                <w:spacing w:val="0"/>
                <w:position w:val="0"/>
                <w:sz w:val="24"/>
                <w:shd w:fill="auto" w:val="clear"/>
              </w:rPr>
              <w:t xml:space="preserve">17 WEEKS (JAN-APRIL)-2025</w:t>
            </w:r>
          </w:p>
          <w:p>
            <w:pPr>
              <w:spacing w:before="0" w:after="20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0"/>
                <w:shd w:fill="auto" w:val="clear"/>
              </w:rPr>
            </w:pPr>
          </w:p>
          <w:p>
            <w:pPr>
              <w:spacing w:before="0" w:after="20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Name of Faculty: Dr. Seema Malik</w:t>
            </w:r>
          </w:p>
          <w:p>
            <w:pPr>
              <w:spacing w:before="0" w:after="20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Designation/ Department: Assistant Professor(Commerce Department)</w:t>
            </w:r>
          </w:p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3374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2060"/>
                <w:spacing w:val="0"/>
                <w:position w:val="0"/>
                <w:sz w:val="24"/>
                <w:shd w:fill="auto" w:val="clear"/>
              </w:rPr>
              <w:t xml:space="preserve">CLASS: M.Com </w:t>
            </w:r>
          </w:p>
        </w:tc>
        <w:tc>
          <w:tcPr>
            <w:tcW w:w="32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2060"/>
                <w:spacing w:val="0"/>
                <w:position w:val="0"/>
                <w:sz w:val="24"/>
                <w:shd w:fill="auto" w:val="clear"/>
              </w:rPr>
              <w:t xml:space="preserve">SEMESTER: IV</w:t>
            </w:r>
          </w:p>
        </w:tc>
        <w:tc>
          <w:tcPr>
            <w:tcW w:w="274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2060"/>
                <w:spacing w:val="0"/>
                <w:position w:val="0"/>
                <w:sz w:val="24"/>
                <w:shd w:fill="auto" w:val="clear"/>
              </w:rPr>
              <w:t xml:space="preserve">SECTION:A</w:t>
            </w:r>
          </w:p>
        </w:tc>
      </w:tr>
      <w:tr>
        <w:trPr>
          <w:trHeight w:val="1" w:hRule="atLeast"/>
          <w:jc w:val="left"/>
        </w:trPr>
        <w:tc>
          <w:tcPr>
            <w:tcW w:w="9350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2060"/>
                <w:spacing w:val="0"/>
                <w:position w:val="0"/>
                <w:sz w:val="24"/>
                <w:shd w:fill="auto" w:val="clear"/>
              </w:rPr>
              <w:t xml:space="preserve">SUBJECT: CORPORATE TAX PLANNING AND MANAGEMENT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WEEK</w:t>
            </w: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DATE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TOPIC TO BE COVERED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7-1-2025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Introduction to Corporate Tax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8-1-2025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Advantages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9-1-2025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Disadvantages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10-1-2025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Tax Planning, Tax Evasion, Tax Avoidance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11-1-2025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Elements and principles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12-1-2025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Y.</w:t>
            </w:r>
          </w:p>
        </w:tc>
      </w:tr>
      <w:tr>
        <w:trPr>
          <w:trHeight w:val="602" w:hRule="auto"/>
          <w:jc w:val="left"/>
        </w:trPr>
        <w:tc>
          <w:tcPr>
            <w:tcW w:w="1065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13-1-2025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Tax provision related to New Business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14-1-2025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Tax Planning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15-1-2025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Tax Mangement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16-1-2025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Tax planning  vs Tax Management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17-1-2025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Advantages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18-1-2025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Disadvantages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19-1-2025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Y.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20-1-2025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Principles of tax planning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21-1-2025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Practical questions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22-1-2025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Practical questions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23-1-2025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Practical questions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24-1-2025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Tax planning and financial management decision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25-1-2025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Student’s presentation /assignment 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26-1-2025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REPUBLIC DAY /S. U. N. D. A. Y.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27-1-2025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Tax planning relating to capital structure decision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28-1-2025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Numerical practice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29-1-2025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Revision of numerical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30-1-2025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Tax planning relating to lease or buy decision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31-1-2025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Students presentation</w:t>
            </w: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.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1-2-2025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Inter corporate dividends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2-2-2025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Y/BASANT PANCHAMI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3-2-2025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Topic discussions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4-2-2025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Bonus shares and bonus debentures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5-2-2025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Issue shares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6-2-2025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Redemption of debentures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7-2-2025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Dividend Policy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8-2-2025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Introduction to Mangerial Remuneration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9-2-2025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10-2-2025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Practical Questions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11-2-2025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Computation of taxable income 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12-2-2025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2093" w:leader="none"/>
              </w:tabs>
              <w:spacing w:before="0" w:after="20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HOLIDAY: GURU RAVIDAS JAYANTI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13-2-2025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Practical questions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14-2-2025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Practical questions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15-2-2025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Practical questions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16-2-2025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Y.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17-2-2025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Tax Planning related to tea, coffee, rubber business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18-2-2025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Tax Planning related to Hotels And Hospitals Business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19-2-2025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Tax Plannng Related to Shipping Business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20-2-2025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Tonnage Tax Scheme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21-2-2025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Numerical Problems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22-2-2025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Practical questions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23-2-2025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Y.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24-2-2025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Practical questions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25-2-2025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Revision 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26-2-2025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2093" w:leader="none"/>
              </w:tabs>
              <w:spacing w:before="0" w:after="20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HOLIDAY: MAHA SHIVRATRI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27-2-2025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Class test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28-2-2025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Tax planning in respect of sale of assets used for scientific research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1-3-2025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Make or buy decisions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2-3-2025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Y.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3-3-2025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Repair and replace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4-3-2025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Renewal or renovation of an asset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5-3-2025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Students presentation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6-3-2025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Shut down or continue decisions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7-3-2025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Tax Planning in respect of Backward areas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8-3-2025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Tax Planning in respect of special category states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9-3-2025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Y.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10</w:t>
            </w: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10-3-2025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Holi Break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11-3-2025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Holi Break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12-3-2025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Holi Break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13-3-2025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Holi Break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14-3-2025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Holi Break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15-3-2025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Holi Break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16-03-2025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Y.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11</w:t>
            </w: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17-3-2025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Tax Provisions in respect of tax incentives to exporters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18-3-2025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Revision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19-3-2025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Practical questions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20-3-2025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Practical questions/students presentation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21-3-2025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Amalgamation and Demerger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22-3-2025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Tax Planning related to amalgamating and amalgamated company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23-3-2025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Y.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12</w:t>
            </w: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24-3-2025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practical questions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25-3-2025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Practical questions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26-3-2025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Students presentation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27-3-2025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Students presentation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28-3-2025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Tax Planning in respect of Free Trade Zone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29-3-2025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Tax Planning in respect of Infrastructure Development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30-3-2025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Y.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13</w:t>
            </w: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31-3-2025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HOLIDAY: ID-UL-FITR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1-4-2025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Tax Planning in respect of Eligible Business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2-4-2025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Tax Planning in respect of own or lease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3-4-2025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Form of business organisations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4-4-2025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Students presentation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5-4-2025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Numerical Problems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6-4-2025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Y.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14</w:t>
            </w: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7-4-2025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Revision 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8-4-2025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Numerical Problems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9-4-2025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Numerical Problems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10-4-2025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HOLIDAY: MAHAVIR JAYANTI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11-4-2025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Class test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12-4-2025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Students presentation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13-4-2025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Y.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15</w:t>
            </w: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14-4-2025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2093" w:leader="none"/>
              </w:tabs>
              <w:spacing w:before="0" w:after="20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HOLIDAY: AMBEDKAR JAYANTI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15-4-2025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Revision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16-4-2025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Revision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17-4-2025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Revision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18-4-2025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Revision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19-4-2025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TEST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20-4-2025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Y.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16</w:t>
            </w: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21-4-2025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Revision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22-4-2025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Revision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23-4-2025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Revision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24-4-2025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TEST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25-4-2025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Revision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26-4-2025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Revision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27-4-2025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Y.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48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200" w:line="48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200" w:line="48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17</w:t>
            </w: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28-4-2025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Revision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29-4-2025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Revision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30-4-2025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HOLIDAY: AKSHAY TRITYA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01-05-2025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Revision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02-05-2025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Revision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03-05-2025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TEST</w:t>
            </w:r>
          </w:p>
        </w:tc>
      </w:tr>
      <w:tr>
        <w:trPr>
          <w:trHeight w:val="1" w:hRule="atLeast"/>
          <w:jc w:val="left"/>
        </w:trPr>
        <w:tc>
          <w:tcPr>
            <w:tcW w:w="1065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9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04-05-2025</w:t>
            </w:r>
          </w:p>
        </w:tc>
        <w:tc>
          <w:tcPr>
            <w:tcW w:w="6986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5dce4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Y.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tbl>
      <w:tblPr/>
      <w:tblGrid>
        <w:gridCol w:w="1098"/>
        <w:gridCol w:w="1440"/>
        <w:gridCol w:w="1350"/>
        <w:gridCol w:w="3780"/>
        <w:gridCol w:w="3150"/>
      </w:tblGrid>
      <w:tr>
        <w:trPr>
          <w:trHeight w:val="1" w:hRule="atLeast"/>
          <w:jc w:val="left"/>
        </w:trPr>
        <w:tc>
          <w:tcPr>
            <w:tcW w:w="10818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4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44"/>
                <w:shd w:fill="auto" w:val="clear"/>
              </w:rPr>
              <w:t xml:space="preserve">Aggarwal College Ballabgarh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1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3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30"/>
                <w:shd w:fill="auto" w:val="clear"/>
              </w:rPr>
              <w:t xml:space="preserve">LESSON PLAN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00206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2060"/>
                <w:spacing w:val="0"/>
                <w:position w:val="0"/>
                <w:sz w:val="24"/>
                <w:shd w:fill="auto" w:val="clear"/>
              </w:rPr>
              <w:t xml:space="preserve">17 WEEKS (JAN-APRIL)-2025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Name of Faculty: Dr.Seema Malik________________________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Designation/ Department: __Assistant Professor________________________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3888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2060"/>
                <w:spacing w:val="0"/>
                <w:position w:val="0"/>
                <w:sz w:val="24"/>
                <w:shd w:fill="auto" w:val="clear"/>
              </w:rPr>
              <w:t xml:space="preserve">CLASS: M. Com P</w:t>
            </w:r>
          </w:p>
        </w:tc>
        <w:tc>
          <w:tcPr>
            <w:tcW w:w="37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2060"/>
                <w:spacing w:val="0"/>
                <w:position w:val="0"/>
                <w:sz w:val="24"/>
                <w:shd w:fill="auto" w:val="clear"/>
              </w:rPr>
              <w:t xml:space="preserve">SEMESTER: II</w:t>
            </w:r>
          </w:p>
        </w:tc>
        <w:tc>
          <w:tcPr>
            <w:tcW w:w="31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2060"/>
                <w:spacing w:val="0"/>
                <w:position w:val="0"/>
                <w:sz w:val="24"/>
                <w:shd w:fill="auto" w:val="clear"/>
              </w:rPr>
              <w:t xml:space="preserve">SECTION: A</w:t>
            </w:r>
          </w:p>
        </w:tc>
      </w:tr>
      <w:tr>
        <w:trPr>
          <w:trHeight w:val="1" w:hRule="atLeast"/>
          <w:jc w:val="left"/>
        </w:trPr>
        <w:tc>
          <w:tcPr>
            <w:tcW w:w="10818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2060"/>
                <w:spacing w:val="0"/>
                <w:position w:val="0"/>
                <w:sz w:val="24"/>
                <w:shd w:fill="auto" w:val="clear"/>
              </w:rPr>
              <w:t xml:space="preserve">SUBJECT:</w:t>
            </w:r>
            <w:r>
              <w:rPr>
                <w:rFonts w:ascii="TimesNewRoman,Bold" w:hAnsi="TimesNewRoman,Bold" w:cs="TimesNewRoman,Bold" w:eastAsia="TimesNewRoman,Bold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Marketing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Week</w:t>
            </w: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7-1-2025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What are financial institutions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8-1-2025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Importance of financial Institutions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9-1-2025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Role of financial Institutions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10-1-2025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11-1-2025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12-1-2025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Y.</w:t>
            </w:r>
          </w:p>
        </w:tc>
      </w:tr>
      <w:tr>
        <w:trPr>
          <w:trHeight w:val="602" w:hRule="auto"/>
          <w:jc w:val="left"/>
        </w:trPr>
        <w:tc>
          <w:tcPr>
            <w:tcW w:w="1098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13-1-2025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Objectives of financial institions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14-1-2025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Contribution of Financial Instituions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15-1-2025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Changing enviournment of financial services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16-1-2025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Understanding of financial services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17-1-2025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18-1-2025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19-1-2025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Y.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20-1-2025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revisions and doubts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21-1-2025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Book back exercise discussion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22-1-2025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Analysis of marketing enviournment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23-1-2025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Developingthe strategy of marketing enviournment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24-1-2025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25-1-2025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26-1-2025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REPUBLIC DAY /S. U. N. D. A. Y.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27-1-2025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Different approaches of marketing enviournment 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28-1-2025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Methods of marketing enviournment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29-1-2025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Techniques of marketing enviournment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30-1-2025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Market Survey of marketing enviournment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31-1-2025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1-2-2025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2-2-2025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Y/BASANT PANCHAMI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3-2-2025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Meaning of market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4-2-2025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Meaning of Marketing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5-2-2025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Difference of the two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6-2-2025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Difference with regard to financial services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7-2-2025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8-2-2025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9-2-2025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10-2-2025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Class Assignment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11-2-2025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Group Discussion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12-2-2025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2093" w:leader="none"/>
              </w:tabs>
              <w:spacing w:before="0" w:after="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HOLIDAY: GURU RAVIDAS JAYANTI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13-2-2025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2093" w:leader="none"/>
              </w:tabs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Class Test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14-2-2025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15-2-2025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16-2-2025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Y.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17-2-2025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Marketplace 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18-2-2025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Market place structure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19-2-2025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Products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20-2-2025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Corelation between the two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21-2-2025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22-2-2025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23-2-2025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Y.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24-2-2025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Participants of market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25-2-2025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Impact of participants 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26-2-2025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2093" w:leader="none"/>
              </w:tabs>
              <w:spacing w:before="0" w:after="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HOLIDAY: MAHA SHIVRATRI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27-2-2025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Revision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28-2-2025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Y.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Group Discussion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4-3-2025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Second Assignment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5-3-2025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Financial services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6-3-2025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Financial services mix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7-3-2025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8-3-2025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2070" w:leader="none"/>
              </w:tabs>
              <w:spacing w:before="0" w:after="0" w:line="48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9-3-2025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Y.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10</w:t>
            </w: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10-3-2025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Holi Break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11-3-2025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Holi Break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12-3-2025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Holi Break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13-3-2025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Holi Break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14-3-2025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Holi Break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15-3-2025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Holi Break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16-03-2025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Y.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11</w:t>
            </w: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17-3-2025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Financial services mix strategies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18-3-2025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nFiancial services mix products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19-3-2025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comparision between two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20-3-2025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Advertizing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21-3-2025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22-3-2025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23-3-2025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Y.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12</w:t>
            </w: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24-3-2025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Promotion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25-3-2025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Pricing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26-3-2025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Role of pricing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27-3-2025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Price Distribution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28-3-2025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29-3-2025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1440" w:hanging="144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30-3-2025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Y.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13</w:t>
            </w: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31-3-2025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HOLIDAY: ID-UL-FITR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Market place structure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Customer care equity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Service quality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4-4-2025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Importance of service quality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5-4-2025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6-4-2025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Y.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14</w:t>
            </w: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7-4-2025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revision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8-4-2025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Group Discussion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9-4-2025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Class Test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10-4-2025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HOLIDAY: MAHAVIR JAYANTI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11-4-2025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12-4-2025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13-4-2025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Y.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15</w:t>
            </w: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14-4-2025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2093" w:leader="none"/>
              </w:tabs>
              <w:spacing w:before="0" w:after="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HOLIDAY: AMBEDKAR JAYANTI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15-4-2025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Banking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16-4-2025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insurance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17-4-2025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History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18-4-2025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19-4-2025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TEST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20-4-2025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Y.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16</w:t>
            </w: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21-4-2025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Building the society Market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22-4-2025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Marketing of the society unit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23-4-2025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Investment Trust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24-4-2025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Marketing of various fee based services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25-4-2025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26-4-2025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27-4-2025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Y.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48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48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48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17</w:t>
            </w: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28-4-2025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Fund based services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29-4-2025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difference between the two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30-4-2025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HOLIDAY: AKSHAY TRITYA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01-05-2025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revision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02-05-2025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Group Discussion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03-05-2025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Group Discussion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04-05-2025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Y.</w:t>
            </w:r>
          </w:p>
        </w:tc>
      </w:tr>
    </w:tbl>
    <w:p>
      <w:pPr>
        <w:tabs>
          <w:tab w:val="left" w:pos="10818" w:leader="none"/>
        </w:tabs>
        <w:spacing w:before="0" w:after="200" w:line="480"/>
        <w:ind w:right="540" w:left="108" w:hanging="108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10818" w:leader="none"/>
        </w:tabs>
        <w:spacing w:before="0" w:after="200" w:line="480"/>
        <w:ind w:right="540" w:left="108" w:hanging="108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Dr. SEEMA MALIK</w:t>
      </w:r>
    </w:p>
    <w:p>
      <w:pPr>
        <w:tabs>
          <w:tab w:val="left" w:pos="10818" w:leader="none"/>
        </w:tabs>
        <w:spacing w:before="0" w:after="200" w:line="480"/>
        <w:ind w:right="540" w:left="108" w:hanging="108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Signature</w:t>
      </w:r>
    </w:p>
    <w:p>
      <w:pPr>
        <w:tabs>
          <w:tab w:val="left" w:pos="10818" w:leader="none"/>
        </w:tabs>
        <w:spacing w:before="0" w:after="200" w:line="276"/>
        <w:ind w:right="540" w:left="108" w:hanging="108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tabs>
          <w:tab w:val="left" w:pos="10818" w:leader="none"/>
        </w:tabs>
        <w:spacing w:before="0" w:after="200" w:line="276"/>
        <w:ind w:right="540" w:left="108" w:hanging="108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tabs>
          <w:tab w:val="left" w:pos="10818" w:leader="none"/>
        </w:tabs>
        <w:spacing w:before="0" w:after="200" w:line="276"/>
        <w:ind w:right="540" w:left="108" w:hanging="108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tabs>
          <w:tab w:val="left" w:pos="10818" w:leader="none"/>
        </w:tabs>
        <w:spacing w:before="0" w:after="200" w:line="276"/>
        <w:ind w:right="540" w:left="108" w:hanging="108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tbl>
      <w:tblPr/>
      <w:tblGrid>
        <w:gridCol w:w="1098"/>
        <w:gridCol w:w="1440"/>
        <w:gridCol w:w="1350"/>
        <w:gridCol w:w="3780"/>
        <w:gridCol w:w="3150"/>
      </w:tblGrid>
      <w:tr>
        <w:trPr>
          <w:trHeight w:val="1" w:hRule="atLeast"/>
          <w:jc w:val="left"/>
        </w:trPr>
        <w:tc>
          <w:tcPr>
            <w:tcW w:w="10818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4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44"/>
                <w:shd w:fill="auto" w:val="clear"/>
              </w:rPr>
              <w:t xml:space="preserve">Aggarwal College Ballabgarh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1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3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30"/>
                <w:shd w:fill="auto" w:val="clear"/>
              </w:rPr>
              <w:t xml:space="preserve">LESSON PLAN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00206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2060"/>
                <w:spacing w:val="0"/>
                <w:position w:val="0"/>
                <w:sz w:val="24"/>
                <w:shd w:fill="auto" w:val="clear"/>
              </w:rPr>
              <w:t xml:space="preserve">17 WEEKS (JAN-APRIL)-2025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Name of Faculty: Dr.Seema Malik________________________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Designation/ Department: __Assistant Professor________________________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3888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2060"/>
                <w:spacing w:val="0"/>
                <w:position w:val="0"/>
                <w:sz w:val="24"/>
                <w:shd w:fill="auto" w:val="clear"/>
              </w:rPr>
              <w:t xml:space="preserve">CLASS: M. Com F</w:t>
            </w:r>
          </w:p>
        </w:tc>
        <w:tc>
          <w:tcPr>
            <w:tcW w:w="378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2060"/>
                <w:spacing w:val="0"/>
                <w:position w:val="0"/>
                <w:sz w:val="24"/>
                <w:shd w:fill="auto" w:val="clear"/>
              </w:rPr>
              <w:t xml:space="preserve">SEMESTER: IV</w:t>
            </w:r>
          </w:p>
        </w:tc>
        <w:tc>
          <w:tcPr>
            <w:tcW w:w="31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2060"/>
                <w:spacing w:val="0"/>
                <w:position w:val="0"/>
                <w:sz w:val="24"/>
                <w:shd w:fill="auto" w:val="clear"/>
              </w:rPr>
              <w:t xml:space="preserve">SECTION: A</w:t>
            </w:r>
          </w:p>
        </w:tc>
      </w:tr>
      <w:tr>
        <w:trPr>
          <w:trHeight w:val="1" w:hRule="atLeast"/>
          <w:jc w:val="left"/>
        </w:trPr>
        <w:tc>
          <w:tcPr>
            <w:tcW w:w="10818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2060"/>
                <w:spacing w:val="0"/>
                <w:position w:val="0"/>
                <w:sz w:val="24"/>
                <w:shd w:fill="auto" w:val="clear"/>
              </w:rPr>
              <w:t xml:space="preserve">SUBJECT:</w:t>
            </w:r>
            <w:r>
              <w:rPr>
                <w:rFonts w:ascii="TimesNewRoman,Bold" w:hAnsi="TimesNewRoman,Bold" w:cs="TimesNewRoman,Bold" w:eastAsia="TimesNewRoman,Bold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Human Resource management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Week</w:t>
            </w: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7-1-2025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INTRODUCTION 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8-1-2025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Motivation to students 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9-1-2025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</w:p>
          <w:p>
            <w:pPr>
              <w:spacing w:before="0" w:after="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REPETION OF RULES AND GUIDELINES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10-1-2025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Human resources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11-1-2025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What is Human Resource Management?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12-1-2025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Y.</w:t>
            </w:r>
          </w:p>
        </w:tc>
      </w:tr>
      <w:tr>
        <w:trPr>
          <w:trHeight w:val="602" w:hRule="auto"/>
          <w:jc w:val="left"/>
        </w:trPr>
        <w:tc>
          <w:tcPr>
            <w:tcW w:w="1098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13-1-2025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History of HRM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14-1-2025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Assignment Announcement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15-1-2025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Explanations with examples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16-1-2025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Forecast of manpower 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17-1-2025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Sources of recruitment 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18-1-2025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Methods of recruitment 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19-1-2025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Y.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20-1-2025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Selection Methods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21-1-2025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Problem Discussion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22-1-2025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Training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23-1-2025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Training policy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24-1-2025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Methods of training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25-1-2025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Difference between the two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26-1-2025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REPUBLIC DAY /S. U. N. D. A. Y.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27-1-2025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DOUBT SESSION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28-1-2025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REVISION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29-1-2025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Women vocational training programme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.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30-1-2025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Training schemes in India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31-1-2025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Classification of training methods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1-2-2025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Meaning and Features of wages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2-2-2025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Y/BASANT PANCHAMI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3-2-2025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Meaning of market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4-2-2025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Meaning of Marketing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5-2-2025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Difference of the two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6-2-2025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Difference with regard to financial services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7-2-2025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Objectives of wages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8-2-2025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Benifits of wages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9-2-2025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10-2-2025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Theories of wage theory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11-2-2025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Revision and doubts for unit 1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12-2-2025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2093" w:leader="none"/>
              </w:tabs>
              <w:spacing w:before="0" w:after="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HOLIDAY: GURU RAVIDAS JAYANTI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13-2-2025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2093" w:leader="none"/>
              </w:tabs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unit 1 test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14-2-2025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Benefits of wages theory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15-2-2025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Factor affecting wage rate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16-2-2025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Y.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17-2-2025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Class seminar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 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18-2-2025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Constraints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19-2-2025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Methods of wage payment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20-2-2025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Time wages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21-2-2025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Peace Rate system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22-2-2025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Balance system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23-2-2025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Y.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24-2-2025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Incentive wage plans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25-2-2025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Wage policy in India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26-2-2025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2093" w:leader="none"/>
              </w:tabs>
              <w:spacing w:before="0" w:after="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HOLIDAY: MAHA SHIVRATRI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27-2-2025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Objectives of the wage policy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28-2-2025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Provisions of minimum wage Act 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Assignment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Y.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Implementation of minimum wage Act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4-3-2025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Problems of the wage Act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5-3-2025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Minimum wage in Agriculture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6-3-2025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Evolution of minimum wage Act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7-3-2025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Class Test of unit 1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8-3-2025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2070" w:leader="none"/>
              </w:tabs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Special Incentives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9-3-2025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Y.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10</w:t>
            </w: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10-3-2025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Holi Break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11-3-2025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Holi Break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12-3-2025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Holi Break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13-3-2025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Holi Break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14-3-2025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Holi Break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15-3-2025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Holi Break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16-03-2025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Y.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11</w:t>
            </w: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17-3-2025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Types of Incentives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18-3-2025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Types of financial incentives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19-3-2025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Types of non financial incentives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20-3-2025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Advantages and drawbacks of incentives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21-3-2025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Industrial relation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22-3-2025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Objectives of industrial relations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23-3-2025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Y.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12</w:t>
            </w: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24-3-2025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Parties to industrial relations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25-3-2025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Factors affecting industrial relations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26-3-2025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Effect of industrial relations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27-3-2025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Aspects of industrial relations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28-3-2025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Growth of industrial relations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29-3-2025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1440" w:hanging="144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Scope of industrial relations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30-3-2025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Y.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13</w:t>
            </w: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31-3-2025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HOLIDAY: ID-UL-FITR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Conditions for good industrial relations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Industrial relations and five year plan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NUMERICALS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4-4-2025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Industrial disputes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5-4-2025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Characteristics of industrial disputes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6-4-2025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Y.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14</w:t>
            </w: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7-4-2025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Forms of industrial disputes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8-4-2025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Causes of industrial disputes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9-4-2025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Impact of industrial disputes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10-4-2025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HOLIDAY: MAHAVIR JAYANTI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11-4-2025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Prevention of industrial disputes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12-4-2025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TEST OF UNIT III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13-4-2025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Y.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15</w:t>
            </w: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14-4-2025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2093" w:leader="none"/>
              </w:tabs>
              <w:spacing w:before="0" w:after="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HOLIDAY: AMBEDKAR JAYANTI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15-4-2025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First assignment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16-4-2025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Enquiry of causes of disputes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17-4-2025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Settlement by court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18-4-2025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Settlement by court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19-4-2025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Industrial dispute act 1947 &amp; Test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20-4-2025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Y.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16</w:t>
            </w: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21-4-2025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Procedure of settlement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22-4-2025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Power of authorities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23-4-2025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Duties and responsibilities of authorities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24-4-2025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Strikes and lockouts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25-4-2025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Illegal strikes, Duties of court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26-4-2025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Duties of industrial and national tribunal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27-4-2025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Y.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48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48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48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17</w:t>
            </w: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28-4-2025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Publication of reports,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29-4-2025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Meaning and characteristics of profit sharing,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30-4-2025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HOLIDAY: AKSHAY TRITYA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01-05-2025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Forms of profit sharing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02-05-2025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benefits of profit sharing, Methods of bonus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03-05-2025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48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DOUBT SESSION and Revision</w:t>
            </w:r>
          </w:p>
        </w:tc>
      </w:tr>
      <w:tr>
        <w:trPr>
          <w:trHeight w:val="1" w:hRule="atLeast"/>
          <w:jc w:val="left"/>
        </w:trPr>
        <w:tc>
          <w:tcPr>
            <w:tcW w:w="109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04-05-2025</w:t>
            </w:r>
          </w:p>
        </w:tc>
        <w:tc>
          <w:tcPr>
            <w:tcW w:w="8280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c6d9f1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48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FF0000"/>
                <w:spacing w:val="0"/>
                <w:position w:val="0"/>
                <w:sz w:val="24"/>
                <w:shd w:fill="auto" w:val="clear"/>
              </w:rPr>
              <w:t xml:space="preserve">S. U. N. D. A. Y.</w:t>
            </w:r>
          </w:p>
        </w:tc>
      </w:tr>
    </w:tbl>
    <w:p>
      <w:pPr>
        <w:tabs>
          <w:tab w:val="left" w:pos="10818" w:leader="none"/>
        </w:tabs>
        <w:spacing w:before="0" w:after="200" w:line="480"/>
        <w:ind w:right="540" w:left="108" w:hanging="108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10818" w:leader="none"/>
        </w:tabs>
        <w:spacing w:before="0" w:after="200" w:line="480"/>
        <w:ind w:right="540" w:left="108" w:hanging="108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Dr. SEEMA MALIK</w:t>
      </w:r>
    </w:p>
    <w:p>
      <w:pPr>
        <w:tabs>
          <w:tab w:val="left" w:pos="10818" w:leader="none"/>
        </w:tabs>
        <w:spacing w:before="0" w:after="200" w:line="480"/>
        <w:ind w:right="540" w:left="108" w:hanging="108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Signature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